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945A" w14:textId="77777777" w:rsidR="00AA2540" w:rsidRDefault="00000000">
      <w:pPr>
        <w:pStyle w:val="Heading2"/>
        <w:spacing w:before="74"/>
        <w:ind w:firstLine="0"/>
        <w:rPr>
          <w:i w:val="0"/>
        </w:rPr>
      </w:pPr>
      <w:r>
        <w:rPr>
          <w:i w:val="0"/>
        </w:rPr>
        <w:t>[</w:t>
      </w:r>
      <w:r>
        <w:t>Please</w:t>
      </w:r>
      <w:r>
        <w:rPr>
          <w:spacing w:val="-5"/>
        </w:rPr>
        <w:t xml:space="preserve"> </w:t>
      </w:r>
      <w:r>
        <w:t>delete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amend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drafting</w:t>
      </w:r>
      <w:r>
        <w:rPr>
          <w:spacing w:val="-1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italics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sending</w:t>
      </w:r>
      <w:r>
        <w:rPr>
          <w:i w:val="0"/>
          <w:spacing w:val="-2"/>
        </w:rPr>
        <w:t>]</w:t>
      </w:r>
    </w:p>
    <w:p w14:paraId="58BAF78B" w14:textId="77777777" w:rsidR="00AA2540" w:rsidRDefault="00AA2540">
      <w:pPr>
        <w:pStyle w:val="BodyText"/>
        <w:rPr>
          <w:b/>
        </w:rPr>
      </w:pPr>
    </w:p>
    <w:p w14:paraId="17B767D7" w14:textId="77777777" w:rsidR="00AA2540" w:rsidRDefault="00000000">
      <w:pPr>
        <w:pStyle w:val="BodyText"/>
        <w:ind w:left="2126" w:hanging="2000"/>
      </w:pPr>
      <w:proofErr w:type="spellStart"/>
      <w:r>
        <w:t>Rydym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hapus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ddarparu</w:t>
      </w:r>
      <w:proofErr w:type="spellEnd"/>
      <w:r>
        <w:rPr>
          <w:spacing w:val="-3"/>
        </w:rPr>
        <w:t xml:space="preserve"> </w:t>
      </w:r>
      <w:proofErr w:type="spellStart"/>
      <w:r>
        <w:t>copi</w:t>
      </w:r>
      <w:proofErr w:type="spellEnd"/>
      <w:r>
        <w:rPr>
          <w:spacing w:val="-3"/>
        </w:rPr>
        <w:t xml:space="preserve"> </w:t>
      </w:r>
      <w:proofErr w:type="spellStart"/>
      <w:r>
        <w:t>o’r</w:t>
      </w:r>
      <w:proofErr w:type="spellEnd"/>
      <w:r>
        <w:rPr>
          <w:spacing w:val="-4"/>
        </w:rPr>
        <w:t xml:space="preserve"> </w:t>
      </w:r>
      <w:proofErr w:type="spellStart"/>
      <w:r>
        <w:t>llythyr</w:t>
      </w:r>
      <w:proofErr w:type="spellEnd"/>
      <w:r>
        <w:rPr>
          <w:spacing w:val="-4"/>
        </w:rPr>
        <w:t xml:space="preserve"> </w:t>
      </w:r>
      <w:proofErr w:type="spellStart"/>
      <w:r>
        <w:t>hwn</w:t>
      </w:r>
      <w:proofErr w:type="spellEnd"/>
      <w:r>
        <w:rPr>
          <w:spacing w:val="-1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Gymraeg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gais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Cysylltwch</w:t>
      </w:r>
      <w:proofErr w:type="spellEnd"/>
      <w:r>
        <w:rPr>
          <w:spacing w:val="-3"/>
        </w:rPr>
        <w:t xml:space="preserve"> </w:t>
      </w:r>
      <w:proofErr w:type="spellStart"/>
      <w:r>
        <w:t>gyda</w:t>
      </w:r>
      <w:proofErr w:type="spellEnd"/>
      <w:r>
        <w:rPr>
          <w:spacing w:val="-4"/>
        </w:rPr>
        <w:t xml:space="preserve"> </w:t>
      </w:r>
      <w:proofErr w:type="spellStart"/>
      <w:r>
        <w:t>ni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t xml:space="preserve"> </w:t>
      </w:r>
      <w:hyperlink r:id="rId7">
        <w:r>
          <w:rPr>
            <w:color w:val="0562C1"/>
          </w:rPr>
          <w:t>cymraeg@fca.org.uk</w:t>
        </w:r>
      </w:hyperlink>
      <w:r>
        <w:rPr>
          <w:color w:val="0562C1"/>
        </w:rPr>
        <w:t xml:space="preserve"> </w:t>
      </w:r>
      <w:r>
        <w:t xml:space="preserve">ac </w:t>
      </w:r>
      <w:proofErr w:type="spellStart"/>
      <w:r>
        <w:t>fe</w:t>
      </w:r>
      <w:proofErr w:type="spellEnd"/>
      <w:r>
        <w:t xml:space="preserve"> </w:t>
      </w:r>
      <w:proofErr w:type="spellStart"/>
      <w:r>
        <w:t>wnawn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copi</w:t>
      </w:r>
      <w:proofErr w:type="spellEnd"/>
      <w:r>
        <w:t xml:space="preserve"> </w:t>
      </w:r>
      <w:proofErr w:type="spellStart"/>
      <w:r>
        <w:t>atoch</w:t>
      </w:r>
      <w:proofErr w:type="spellEnd"/>
      <w:r>
        <w:t>.</w:t>
      </w:r>
    </w:p>
    <w:p w14:paraId="72175C7F" w14:textId="77777777" w:rsidR="00AA2540" w:rsidRDefault="00AA2540">
      <w:pPr>
        <w:pStyle w:val="BodyText"/>
        <w:spacing w:before="2"/>
        <w:rPr>
          <w:sz w:val="16"/>
        </w:rPr>
      </w:pPr>
    </w:p>
    <w:p w14:paraId="05447997" w14:textId="77777777" w:rsidR="00AA2540" w:rsidRDefault="00AA2540">
      <w:pPr>
        <w:rPr>
          <w:sz w:val="16"/>
        </w:rPr>
        <w:sectPr w:rsidR="00AA2540">
          <w:headerReference w:type="even" r:id="rId8"/>
          <w:headerReference w:type="default" r:id="rId9"/>
          <w:headerReference w:type="first" r:id="rId10"/>
          <w:type w:val="continuous"/>
          <w:pgSz w:w="11910" w:h="16840"/>
          <w:pgMar w:top="900" w:right="1340" w:bottom="280" w:left="1320" w:header="720" w:footer="720" w:gutter="0"/>
          <w:cols w:space="720"/>
        </w:sectPr>
      </w:pPr>
    </w:p>
    <w:p w14:paraId="2EF9364D" w14:textId="77777777" w:rsidR="00AA2540" w:rsidRDefault="00AA2540">
      <w:pPr>
        <w:pStyle w:val="BodyText"/>
        <w:rPr>
          <w:sz w:val="26"/>
        </w:rPr>
      </w:pPr>
    </w:p>
    <w:p w14:paraId="29A4F467" w14:textId="77777777" w:rsidR="00AA2540" w:rsidRDefault="00AA2540">
      <w:pPr>
        <w:pStyle w:val="BodyText"/>
        <w:spacing w:before="10"/>
        <w:rPr>
          <w:sz w:val="29"/>
        </w:rPr>
      </w:pPr>
    </w:p>
    <w:p w14:paraId="3840D162" w14:textId="77777777" w:rsidR="00AA2540" w:rsidRDefault="00000000">
      <w:pPr>
        <w:pStyle w:val="BodyText"/>
        <w:ind w:left="119"/>
      </w:pPr>
      <w:r>
        <w:t>[Consumer</w:t>
      </w:r>
      <w:r>
        <w:rPr>
          <w:spacing w:val="-3"/>
        </w:rPr>
        <w:t xml:space="preserve"> </w:t>
      </w:r>
      <w:r>
        <w:rPr>
          <w:spacing w:val="-2"/>
        </w:rPr>
        <w:t>details]</w:t>
      </w:r>
    </w:p>
    <w:p w14:paraId="29AD7EC2" w14:textId="77777777" w:rsidR="00AA2540" w:rsidRDefault="00AA2540">
      <w:pPr>
        <w:pStyle w:val="BodyText"/>
      </w:pPr>
    </w:p>
    <w:p w14:paraId="7FE4B05D" w14:textId="77777777" w:rsidR="00AA2540" w:rsidRDefault="00000000">
      <w:pPr>
        <w:pStyle w:val="Heading1"/>
        <w:ind w:left="120"/>
      </w:pPr>
      <w:r>
        <w:t>British</w:t>
      </w:r>
      <w:r>
        <w:rPr>
          <w:spacing w:val="-3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redress</w:t>
      </w:r>
      <w:r>
        <w:rPr>
          <w:spacing w:val="-2"/>
        </w:rPr>
        <w:t xml:space="preserve"> scheme</w:t>
      </w:r>
    </w:p>
    <w:p w14:paraId="034EE277" w14:textId="77777777" w:rsidR="00AA2540" w:rsidRDefault="00000000">
      <w:pPr>
        <w:pStyle w:val="BodyText"/>
        <w:spacing w:before="90"/>
        <w:ind w:right="99"/>
        <w:jc w:val="right"/>
      </w:pPr>
      <w:r>
        <w:br w:type="column"/>
      </w:r>
      <w:r>
        <w:t>[Firm</w:t>
      </w:r>
      <w:r>
        <w:rPr>
          <w:spacing w:val="-6"/>
        </w:rPr>
        <w:t xml:space="preserve"> </w:t>
      </w:r>
      <w:r>
        <w:rPr>
          <w:spacing w:val="-2"/>
        </w:rPr>
        <w:t>details]</w:t>
      </w:r>
    </w:p>
    <w:p w14:paraId="04529A51" w14:textId="77777777" w:rsidR="00AA2540" w:rsidRDefault="00000000">
      <w:pPr>
        <w:pStyle w:val="BodyText"/>
        <w:ind w:right="100"/>
        <w:jc w:val="right"/>
      </w:pPr>
      <w:r>
        <w:rPr>
          <w:spacing w:val="-2"/>
        </w:rPr>
        <w:t>[Date]</w:t>
      </w:r>
    </w:p>
    <w:p w14:paraId="6FF6D9E9" w14:textId="77777777" w:rsidR="00AA2540" w:rsidRDefault="00AA2540">
      <w:pPr>
        <w:jc w:val="right"/>
        <w:sectPr w:rsidR="00AA2540">
          <w:type w:val="continuous"/>
          <w:pgSz w:w="11910" w:h="16840"/>
          <w:pgMar w:top="900" w:right="1340" w:bottom="280" w:left="1320" w:header="720" w:footer="720" w:gutter="0"/>
          <w:cols w:num="2" w:space="720" w:equalWidth="0">
            <w:col w:w="4093" w:space="3621"/>
            <w:col w:w="1536"/>
          </w:cols>
        </w:sectPr>
      </w:pPr>
    </w:p>
    <w:p w14:paraId="6C12B139" w14:textId="77777777" w:rsidR="00AA2540" w:rsidRDefault="00AA2540">
      <w:pPr>
        <w:pStyle w:val="BodyText"/>
        <w:spacing w:before="2"/>
        <w:rPr>
          <w:sz w:val="16"/>
        </w:rPr>
      </w:pPr>
    </w:p>
    <w:p w14:paraId="2425D6DD" w14:textId="77777777" w:rsidR="00AA2540" w:rsidRDefault="00000000">
      <w:pPr>
        <w:pStyle w:val="Heading1"/>
        <w:spacing w:before="90"/>
        <w:ind w:left="120"/>
      </w:pPr>
      <w:r>
        <w:t>FINAL</w:t>
      </w:r>
      <w:r>
        <w:rPr>
          <w:spacing w:val="-3"/>
        </w:rPr>
        <w:t xml:space="preserve"> </w:t>
      </w:r>
      <w:r>
        <w:t>REMINDER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 advice we gave you to transfer out of the British Steel Pension Scheme</w:t>
      </w:r>
    </w:p>
    <w:p w14:paraId="5AB09933" w14:textId="77777777" w:rsidR="00AA2540" w:rsidRDefault="00AA2540">
      <w:pPr>
        <w:pStyle w:val="BodyText"/>
        <w:rPr>
          <w:b/>
        </w:rPr>
      </w:pPr>
    </w:p>
    <w:p w14:paraId="43F22D37" w14:textId="77777777" w:rsidR="00AA2540" w:rsidRDefault="00000000">
      <w:pPr>
        <w:ind w:left="120"/>
        <w:rPr>
          <w:sz w:val="24"/>
        </w:rPr>
      </w:pPr>
      <w:r>
        <w:rPr>
          <w:sz w:val="24"/>
        </w:rPr>
        <w:t>Dear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-2"/>
          <w:sz w:val="24"/>
        </w:rPr>
        <w:t xml:space="preserve"> name</w:t>
      </w:r>
      <w:r>
        <w:rPr>
          <w:spacing w:val="-2"/>
          <w:sz w:val="24"/>
        </w:rPr>
        <w:t>],</w:t>
      </w:r>
    </w:p>
    <w:p w14:paraId="3CBD8234" w14:textId="77777777" w:rsidR="00AA2540" w:rsidRDefault="00AA2540">
      <w:pPr>
        <w:pStyle w:val="BodyText"/>
      </w:pPr>
    </w:p>
    <w:p w14:paraId="4D38DBF5" w14:textId="77777777" w:rsidR="00AA2540" w:rsidRDefault="00000000">
      <w:pPr>
        <w:pStyle w:val="BodyText"/>
        <w:ind w:left="120"/>
      </w:pPr>
      <w:r>
        <w:t>[If</w:t>
      </w:r>
      <w:r>
        <w:rPr>
          <w:spacing w:val="-3"/>
        </w:rPr>
        <w:t xml:space="preserve"> </w:t>
      </w:r>
      <w:r>
        <w:t>applicable: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introduced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[insert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introducer</w:t>
      </w:r>
      <w:r>
        <w:rPr>
          <w:spacing w:val="-3"/>
        </w:rPr>
        <w:t xml:space="preserve"> </w:t>
      </w:r>
      <w:r>
        <w:t>firm]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advice about your British Steel Pension Scheme benefits]</w:t>
      </w:r>
    </w:p>
    <w:p w14:paraId="195B2265" w14:textId="77777777" w:rsidR="00AA2540" w:rsidRDefault="00000000">
      <w:pPr>
        <w:pStyle w:val="BodyText"/>
        <w:spacing w:before="11"/>
        <w:rPr>
          <w:sz w:val="21"/>
        </w:rPr>
      </w:pPr>
      <w:r>
        <w:pict w14:anchorId="30F3D346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51" type="#_x0000_t202" style="position:absolute;margin-left:72.25pt;margin-top:14.1pt;width:450.75pt;height:229.7pt;z-index:-15728640;mso-wrap-distance-left:0;mso-wrap-distance-right:0;mso-position-horizontal-relative:page" filled="f" strokeweight=".48pt">
            <v:textbox inset="0,0,0,0">
              <w:txbxContent>
                <w:p w14:paraId="530CC700" w14:textId="77777777" w:rsidR="00AA2540" w:rsidRDefault="00000000">
                  <w:pPr>
                    <w:spacing w:before="119"/>
                    <w:ind w:left="103" w:right="296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wrote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you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[</w:t>
                  </w:r>
                  <w:r>
                    <w:rPr>
                      <w:b/>
                      <w:i/>
                      <w:sz w:val="24"/>
                    </w:rPr>
                    <w:t>insert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Day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Date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Month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Year</w:t>
                  </w:r>
                  <w:r>
                    <w:rPr>
                      <w:b/>
                      <w:sz w:val="24"/>
                    </w:rPr>
                    <w:t>]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say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need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information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help us review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advice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we gave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you to transfer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out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British Steel Pension Scheme (BSPS). We have not yet received this information from you.</w:t>
                  </w:r>
                </w:p>
                <w:p w14:paraId="2C3B3CD1" w14:textId="77777777" w:rsidR="00AA2540" w:rsidRDefault="00000000">
                  <w:pPr>
                    <w:spacing w:before="120"/>
                    <w:ind w:left="103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information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need from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you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listed </w:t>
                  </w:r>
                  <w:r>
                    <w:rPr>
                      <w:b/>
                      <w:spacing w:val="-2"/>
                      <w:sz w:val="24"/>
                    </w:rPr>
                    <w:t>below.</w:t>
                  </w:r>
                </w:p>
                <w:p w14:paraId="7798F464" w14:textId="77777777" w:rsidR="00AA2540" w:rsidRDefault="00000000">
                  <w:pPr>
                    <w:spacing w:before="120"/>
                    <w:ind w:left="103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[</w:t>
                  </w:r>
                  <w:r>
                    <w:rPr>
                      <w:i/>
                      <w:sz w:val="24"/>
                    </w:rPr>
                    <w:t>If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information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is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being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requested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from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 xml:space="preserve">third </w:t>
                  </w:r>
                  <w:r>
                    <w:rPr>
                      <w:i/>
                      <w:spacing w:val="-2"/>
                      <w:sz w:val="24"/>
                    </w:rPr>
                    <w:t>party</w:t>
                  </w:r>
                  <w:r>
                    <w:rPr>
                      <w:spacing w:val="-2"/>
                      <w:sz w:val="24"/>
                    </w:rPr>
                    <w:t>]</w:t>
                  </w:r>
                </w:p>
                <w:p w14:paraId="41E491B2" w14:textId="77777777" w:rsidR="00AA2540" w:rsidRDefault="00000000">
                  <w:pPr>
                    <w:ind w:left="103" w:right="226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 that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can collect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this information from other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parties on your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behalf, please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sign the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attached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‘Letter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Authority’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form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return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it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us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by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[</w:t>
                  </w:r>
                  <w:r>
                    <w:rPr>
                      <w:b/>
                      <w:i/>
                      <w:sz w:val="24"/>
                    </w:rPr>
                    <w:t>insert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Day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Date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 xml:space="preserve">Month 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Year</w:t>
                  </w:r>
                  <w:r>
                    <w:rPr>
                      <w:b/>
                      <w:spacing w:val="-2"/>
                      <w:sz w:val="24"/>
                    </w:rPr>
                    <w:t>].</w:t>
                  </w:r>
                </w:p>
                <w:p w14:paraId="78B62CC2" w14:textId="77777777" w:rsidR="00AA2540" w:rsidRDefault="00000000">
                  <w:pPr>
                    <w:spacing w:before="120"/>
                    <w:ind w:left="103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[</w:t>
                  </w:r>
                  <w:r>
                    <w:rPr>
                      <w:i/>
                      <w:sz w:val="24"/>
                    </w:rPr>
                    <w:t>If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information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is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being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requested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from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consumer</w:t>
                  </w:r>
                  <w:r>
                    <w:rPr>
                      <w:spacing w:val="-2"/>
                      <w:sz w:val="24"/>
                    </w:rPr>
                    <w:t>]</w:t>
                  </w:r>
                </w:p>
                <w:p w14:paraId="7FDFF92C" w14:textId="77777777" w:rsidR="00AA2540" w:rsidRDefault="00000000">
                  <w:pPr>
                    <w:ind w:left="103" w:right="20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Please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send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this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information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us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by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[</w:t>
                  </w:r>
                  <w:r>
                    <w:rPr>
                      <w:b/>
                      <w:i/>
                      <w:sz w:val="24"/>
                    </w:rPr>
                    <w:t>insert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Day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Date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Month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Year</w:t>
                  </w:r>
                  <w:r>
                    <w:rPr>
                      <w:b/>
                      <w:sz w:val="24"/>
                    </w:rPr>
                    <w:t>].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You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send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this information to us by post (return envelope included) or by email: [</w:t>
                  </w:r>
                  <w:r>
                    <w:rPr>
                      <w:b/>
                      <w:i/>
                      <w:sz w:val="24"/>
                    </w:rPr>
                    <w:t>insert firm email</w:t>
                  </w:r>
                  <w:r>
                    <w:rPr>
                      <w:b/>
                      <w:sz w:val="24"/>
                    </w:rPr>
                    <w:t>].</w:t>
                  </w:r>
                </w:p>
                <w:p w14:paraId="4E670000" w14:textId="77777777" w:rsidR="00AA2540" w:rsidRDefault="00000000">
                  <w:pPr>
                    <w:spacing w:before="120"/>
                    <w:ind w:left="103" w:righ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If we do not receive this information, we may not be able to complete our review of the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advice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gave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you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you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may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end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up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with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less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money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during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your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retirement than you should have had.</w:t>
                  </w:r>
                </w:p>
              </w:txbxContent>
            </v:textbox>
            <w10:wrap type="topAndBottom" anchorx="page"/>
          </v:shape>
        </w:pict>
      </w:r>
    </w:p>
    <w:p w14:paraId="58432EBE" w14:textId="77777777" w:rsidR="00AA2540" w:rsidRDefault="00AA2540">
      <w:pPr>
        <w:pStyle w:val="BodyText"/>
        <w:spacing w:before="6"/>
        <w:rPr>
          <w:sz w:val="16"/>
        </w:rPr>
      </w:pPr>
    </w:p>
    <w:p w14:paraId="246515C1" w14:textId="77777777" w:rsidR="00AA2540" w:rsidRDefault="00000000">
      <w:pPr>
        <w:pStyle w:val="BodyText"/>
        <w:spacing w:before="90"/>
        <w:ind w:left="120" w:right="132"/>
      </w:pP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(FCA)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given unsuitable advice to transfer out of the BSPS.</w:t>
      </w:r>
    </w:p>
    <w:p w14:paraId="550041B6" w14:textId="77777777" w:rsidR="00AA2540" w:rsidRDefault="00AA2540">
      <w:pPr>
        <w:pStyle w:val="BodyText"/>
      </w:pPr>
    </w:p>
    <w:p w14:paraId="05E5D097" w14:textId="77777777" w:rsidR="00AA2540" w:rsidRDefault="00000000">
      <w:pPr>
        <w:pStyle w:val="BodyText"/>
        <w:ind w:left="120" w:right="139"/>
        <w:rPr>
          <w:b/>
        </w:rPr>
      </w:pPr>
      <w:r>
        <w:t>We wrote to you on [</w:t>
      </w:r>
      <w:r>
        <w:rPr>
          <w:i/>
        </w:rPr>
        <w:t>insert date</w:t>
      </w:r>
      <w:r>
        <w:t>] to say that we will review the advice we gave you to</w:t>
      </w:r>
      <w:r>
        <w:rPr>
          <w:spacing w:val="40"/>
        </w:rPr>
        <w:t xml:space="preserve"> </w:t>
      </w:r>
      <w:r>
        <w:t xml:space="preserve">transfer out of the BSPS. If our review finds that the </w:t>
      </w:r>
      <w:proofErr w:type="gramStart"/>
      <w:r>
        <w:t>advice</w:t>
      </w:r>
      <w:proofErr w:type="gramEnd"/>
      <w:r>
        <w:t xml:space="preserve"> we gave you was unsuitable and resulted in a financial loss to you, we must give you a payment. This money will aim to put you in the position you would have been in if we had given you suitable advice and you had stayed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BSPS.</w:t>
      </w:r>
      <w:r>
        <w:rPr>
          <w:spacing w:val="-2"/>
        </w:rPr>
        <w:t xml:space="preserve"> </w:t>
      </w:r>
      <w:r>
        <w:rPr>
          <w:b/>
        </w:rPr>
        <w:t>Whatever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result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our</w:t>
      </w:r>
      <w:r>
        <w:rPr>
          <w:b/>
          <w:spacing w:val="-3"/>
        </w:rPr>
        <w:t xml:space="preserve"> </w:t>
      </w:r>
      <w:r>
        <w:rPr>
          <w:b/>
        </w:rPr>
        <w:t>review,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pay</w:t>
      </w:r>
      <w:r>
        <w:rPr>
          <w:b/>
          <w:spacing w:val="-2"/>
        </w:rPr>
        <w:t xml:space="preserve"> </w:t>
      </w:r>
      <w:r>
        <w:rPr>
          <w:b/>
        </w:rPr>
        <w:t>anything.</w:t>
      </w:r>
    </w:p>
    <w:p w14:paraId="5C7FF2CA" w14:textId="77777777" w:rsidR="00AA2540" w:rsidRDefault="00AA2540">
      <w:pPr>
        <w:pStyle w:val="BodyText"/>
        <w:rPr>
          <w:b/>
        </w:rPr>
      </w:pPr>
    </w:p>
    <w:p w14:paraId="33922998" w14:textId="77777777" w:rsidR="00AA2540" w:rsidRDefault="00000000">
      <w:pPr>
        <w:ind w:left="12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requested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third </w:t>
      </w:r>
      <w:r>
        <w:rPr>
          <w:i/>
          <w:spacing w:val="-2"/>
          <w:sz w:val="24"/>
        </w:rPr>
        <w:t>party</w:t>
      </w:r>
      <w:r>
        <w:rPr>
          <w:spacing w:val="-2"/>
          <w:sz w:val="24"/>
        </w:rPr>
        <w:t>]</w:t>
      </w:r>
    </w:p>
    <w:p w14:paraId="09526984" w14:textId="77777777" w:rsidR="00AA2540" w:rsidRDefault="00000000">
      <w:pPr>
        <w:ind w:left="120" w:right="132"/>
        <w:rPr>
          <w:sz w:val="24"/>
        </w:rPr>
      </w:pPr>
      <w:r>
        <w:rPr>
          <w:sz w:val="24"/>
        </w:rPr>
        <w:t>So that we can collect this information for you from [</w:t>
      </w:r>
      <w:r>
        <w:rPr>
          <w:i/>
          <w:sz w:val="24"/>
        </w:rPr>
        <w:t>insert name of third party the data will 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sought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known</w:t>
      </w:r>
      <w:r>
        <w:rPr>
          <w:sz w:val="24"/>
        </w:rPr>
        <w:t>],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sign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2"/>
          <w:sz w:val="24"/>
        </w:rPr>
        <w:t xml:space="preserve"> </w:t>
      </w:r>
      <w:r>
        <w:rPr>
          <w:sz w:val="24"/>
        </w:rPr>
        <w:t>‘Letter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Authority’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by [</w:t>
      </w:r>
      <w:r>
        <w:rPr>
          <w:i/>
          <w:sz w:val="24"/>
        </w:rPr>
        <w:t>insert Day Date Month Year</w:t>
      </w:r>
      <w:r>
        <w:rPr>
          <w:sz w:val="24"/>
        </w:rPr>
        <w:t>].</w:t>
      </w:r>
    </w:p>
    <w:p w14:paraId="39A69065" w14:textId="77777777" w:rsidR="00AA2540" w:rsidRDefault="00000000">
      <w:pPr>
        <w:pStyle w:val="BodyText"/>
        <w:ind w:left="119"/>
      </w:pPr>
      <w:r>
        <w:t>If we become insolvent before we can complete our review, the Financial Services Compensation</w:t>
      </w:r>
      <w:r>
        <w:rPr>
          <w:spacing w:val="-3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(FSCS)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payment.</w:t>
      </w:r>
      <w:r>
        <w:rPr>
          <w:spacing w:val="-3"/>
        </w:rPr>
        <w:t xml:space="preserve"> </w:t>
      </w:r>
      <w:r>
        <w:t>As</w:t>
      </w:r>
    </w:p>
    <w:p w14:paraId="45FE494F" w14:textId="77777777" w:rsidR="00AA2540" w:rsidRDefault="00AA2540">
      <w:pPr>
        <w:sectPr w:rsidR="00AA2540">
          <w:type w:val="continuous"/>
          <w:pgSz w:w="11910" w:h="16840"/>
          <w:pgMar w:top="900" w:right="1340" w:bottom="280" w:left="1320" w:header="720" w:footer="720" w:gutter="0"/>
          <w:cols w:space="720"/>
        </w:sectPr>
      </w:pPr>
    </w:p>
    <w:p w14:paraId="474F34A4" w14:textId="77777777" w:rsidR="00AA2540" w:rsidRDefault="00000000">
      <w:pPr>
        <w:pStyle w:val="BodyText"/>
        <w:spacing w:before="74"/>
        <w:ind w:left="120" w:right="209"/>
      </w:pPr>
      <w:r>
        <w:lastRenderedPageBreak/>
        <w:t>such,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asks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authorise</w:t>
      </w:r>
      <w:proofErr w:type="spellEnd"/>
      <w:r>
        <w:rPr>
          <w:spacing w:val="-4"/>
        </w:rPr>
        <w:t xml:space="preserve"> </w:t>
      </w:r>
      <w:r>
        <w:t>FSCS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 behalf, should this become necessary.</w:t>
      </w:r>
    </w:p>
    <w:p w14:paraId="44A3425B" w14:textId="77777777" w:rsidR="00AA2540" w:rsidRDefault="00AA2540">
      <w:pPr>
        <w:pStyle w:val="BodyText"/>
      </w:pPr>
    </w:p>
    <w:p w14:paraId="4635818A" w14:textId="77777777" w:rsidR="00AA2540" w:rsidRDefault="00000000">
      <w:pPr>
        <w:pStyle w:val="BodyText"/>
        <w:ind w:left="120" w:right="2114"/>
      </w:pP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FSCS</w:t>
      </w:r>
      <w:r>
        <w:rPr>
          <w:spacing w:val="-3"/>
        </w:rPr>
        <w:t xml:space="preserve"> </w:t>
      </w:r>
      <w:r>
        <w:t>collects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 xml:space="preserve">here: </w:t>
      </w:r>
      <w:hyperlink r:id="rId11">
        <w:r>
          <w:rPr>
            <w:color w:val="0000FF"/>
            <w:spacing w:val="-2"/>
            <w:u w:val="single" w:color="0000FF"/>
          </w:rPr>
          <w:t>https://www.fscs.org.uk/data-protection-statement/privacy-notice/.</w:t>
        </w:r>
      </w:hyperlink>
    </w:p>
    <w:p w14:paraId="0DB754DE" w14:textId="77777777" w:rsidR="00AA2540" w:rsidRDefault="00AA2540">
      <w:pPr>
        <w:pStyle w:val="BodyText"/>
        <w:spacing w:before="2"/>
        <w:rPr>
          <w:sz w:val="16"/>
        </w:rPr>
      </w:pPr>
    </w:p>
    <w:p w14:paraId="4D3F71EF" w14:textId="77777777" w:rsidR="00AA2540" w:rsidRDefault="00000000">
      <w:pPr>
        <w:spacing w:before="90"/>
        <w:ind w:left="12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requested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consumer</w:t>
      </w:r>
      <w:r>
        <w:rPr>
          <w:spacing w:val="-2"/>
          <w:sz w:val="24"/>
        </w:rPr>
        <w:t>]</w:t>
      </w:r>
    </w:p>
    <w:p w14:paraId="1602BAE3" w14:textId="77777777" w:rsidR="00AA2540" w:rsidRDefault="00000000">
      <w:pPr>
        <w:ind w:left="12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sz w:val="24"/>
        </w:rPr>
        <w:t>insert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Month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Year</w:t>
      </w:r>
      <w:r>
        <w:rPr>
          <w:b/>
          <w:spacing w:val="-2"/>
          <w:sz w:val="24"/>
        </w:rPr>
        <w:t>]</w:t>
      </w:r>
    </w:p>
    <w:p w14:paraId="01C860DF" w14:textId="77777777" w:rsidR="00AA2540" w:rsidRDefault="00000000">
      <w:pPr>
        <w:pStyle w:val="Heading2"/>
        <w:numPr>
          <w:ilvl w:val="0"/>
          <w:numId w:val="3"/>
        </w:numPr>
        <w:tabs>
          <w:tab w:val="left" w:pos="839"/>
          <w:tab w:val="left" w:pos="840"/>
        </w:tabs>
      </w:pPr>
      <w:r>
        <w:rPr>
          <w:b w:val="0"/>
          <w:i w:val="0"/>
        </w:rPr>
        <w:t>[</w:t>
      </w:r>
      <w:r>
        <w:t>Insert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bold,</w:t>
      </w:r>
      <w:r>
        <w:rPr>
          <w:spacing w:val="-2"/>
        </w:rPr>
        <w:t xml:space="preserve"> </w:t>
      </w:r>
      <w:r>
        <w:t>bulleted</w:t>
      </w:r>
      <w:r>
        <w:rPr>
          <w:spacing w:val="-1"/>
        </w:rPr>
        <w:t xml:space="preserve"> </w:t>
      </w:r>
      <w:r>
        <w:rPr>
          <w:spacing w:val="-2"/>
        </w:rPr>
        <w:t>list</w:t>
      </w:r>
      <w:r>
        <w:rPr>
          <w:b w:val="0"/>
          <w:i w:val="0"/>
          <w:spacing w:val="-2"/>
        </w:rPr>
        <w:t>]</w:t>
      </w:r>
      <w:r>
        <w:rPr>
          <w:spacing w:val="-2"/>
        </w:rPr>
        <w:t>.</w:t>
      </w:r>
    </w:p>
    <w:p w14:paraId="7F390CA5" w14:textId="77777777" w:rsidR="00AA2540" w:rsidRDefault="00000000">
      <w:pPr>
        <w:pStyle w:val="BodyText"/>
        <w:spacing w:before="7"/>
        <w:rPr>
          <w:b/>
          <w:i/>
          <w:sz w:val="23"/>
        </w:rPr>
      </w:pPr>
      <w:r>
        <w:pict w14:anchorId="14FCEB04">
          <v:shape id="docshape2" o:spid="_x0000_s2050" type="#_x0000_t202" style="position:absolute;margin-left:72.25pt;margin-top:15.05pt;width:450.85pt;height:260.65pt;z-index:-15728128;mso-wrap-distance-left:0;mso-wrap-distance-right:0;mso-position-horizontal-relative:page" filled="f" strokeweight=".16969mm">
            <v:textbox inset="0,0,0,0">
              <w:txbxContent>
                <w:p w14:paraId="6FE46AAC" w14:textId="77777777" w:rsidR="00AA2540" w:rsidRDefault="00000000">
                  <w:pPr>
                    <w:spacing w:before="120" w:line="259" w:lineRule="auto"/>
                    <w:ind w:left="103"/>
                    <w:rPr>
                      <w:rFonts w:ascii="Verdana"/>
                      <w:b/>
                      <w:i/>
                      <w:sz w:val="20"/>
                    </w:rPr>
                  </w:pPr>
                  <w:r>
                    <w:rPr>
                      <w:rFonts w:ascii="Verdana"/>
                      <w:b/>
                      <w:i/>
                      <w:sz w:val="20"/>
                    </w:rPr>
                    <w:t>Please</w:t>
                  </w:r>
                  <w:r>
                    <w:rPr>
                      <w:rFonts w:ascii="Verdana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note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you</w:t>
                  </w:r>
                  <w:r>
                    <w:rPr>
                      <w:rFonts w:ascii="Verdana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should</w:t>
                  </w:r>
                  <w:r>
                    <w:rPr>
                      <w:rFonts w:ascii="Verdana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delete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this</w:t>
                  </w:r>
                  <w:r>
                    <w:rPr>
                      <w:rFonts w:ascii="Verdana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information</w:t>
                  </w:r>
                  <w:r>
                    <w:rPr>
                      <w:rFonts w:ascii="Verdana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box</w:t>
                  </w:r>
                  <w:r>
                    <w:rPr>
                      <w:rFonts w:ascii="Verdana"/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before</w:t>
                  </w:r>
                  <w:r>
                    <w:rPr>
                      <w:rFonts w:ascii="Verdana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you</w:t>
                  </w:r>
                  <w:r>
                    <w:rPr>
                      <w:rFonts w:ascii="Verdana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send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this</w:t>
                  </w:r>
                  <w:r>
                    <w:rPr>
                      <w:rFonts w:ascii="Verdana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letter to the consumer. It is to help you prepare the letter.</w:t>
                  </w:r>
                </w:p>
                <w:p w14:paraId="4B7CA238" w14:textId="49885AE2" w:rsidR="00AA2540" w:rsidRDefault="00000000" w:rsidP="003F1485">
                  <w:pPr>
                    <w:spacing w:before="121"/>
                    <w:ind w:left="103"/>
                    <w:rPr>
                      <w:rFonts w:ascii="Verdana"/>
                      <w:b/>
                      <w:i/>
                      <w:sz w:val="20"/>
                    </w:rPr>
                  </w:pPr>
                  <w:r>
                    <w:rPr>
                      <w:rFonts w:ascii="Verdana"/>
                      <w:b/>
                      <w:i/>
                      <w:sz w:val="20"/>
                    </w:rPr>
                    <w:t>Firms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should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only</w:t>
                  </w:r>
                  <w:r>
                    <w:rPr>
                      <w:rFonts w:ascii="Verdana"/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request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information</w:t>
                  </w:r>
                  <w:r>
                    <w:rPr>
                      <w:rFonts w:ascii="Verdana"/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set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out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in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CONRED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4</w:t>
                  </w:r>
                  <w:r w:rsidR="003F1485">
                    <w:rPr>
                      <w:rFonts w:ascii="Verdana"/>
                      <w:b/>
                      <w:i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that</w:t>
                  </w:r>
                  <w:r>
                    <w:rPr>
                      <w:rFonts w:ascii="Verdana"/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is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necessary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to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complete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case</w:t>
                  </w:r>
                  <w:r>
                    <w:rPr>
                      <w:rFonts w:ascii="Verdana"/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pacing w:val="-2"/>
                      <w:sz w:val="20"/>
                    </w:rPr>
                    <w:t>review.</w:t>
                  </w:r>
                </w:p>
                <w:p w14:paraId="07682227" w14:textId="0F137AE1" w:rsidR="00AA2540" w:rsidRDefault="00000000">
                  <w:pPr>
                    <w:spacing w:before="139" w:line="261" w:lineRule="auto"/>
                    <w:ind w:left="102"/>
                    <w:rPr>
                      <w:rFonts w:ascii="Verdana"/>
                      <w:i/>
                      <w:sz w:val="20"/>
                    </w:rPr>
                  </w:pPr>
                  <w:r>
                    <w:rPr>
                      <w:rFonts w:ascii="Verdana"/>
                      <w:i/>
                      <w:sz w:val="20"/>
                    </w:rPr>
                    <w:t>When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you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request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information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from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a</w:t>
                  </w:r>
                  <w:r>
                    <w:rPr>
                      <w:rFonts w:ascii="Verdana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consumer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you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should:</w:t>
                  </w:r>
                </w:p>
                <w:p w14:paraId="40F2E38C" w14:textId="77777777" w:rsidR="00AA2540" w:rsidRDefault="00000000">
                  <w:pPr>
                    <w:numPr>
                      <w:ilvl w:val="0"/>
                      <w:numId w:val="2"/>
                    </w:numPr>
                    <w:tabs>
                      <w:tab w:val="left" w:pos="823"/>
                      <w:tab w:val="left" w:pos="824"/>
                    </w:tabs>
                    <w:spacing w:before="116" w:line="256" w:lineRule="auto"/>
                    <w:ind w:right="159"/>
                    <w:rPr>
                      <w:rFonts w:ascii="Verdana"/>
                      <w:i/>
                      <w:sz w:val="20"/>
                    </w:rPr>
                  </w:pPr>
                  <w:r>
                    <w:rPr>
                      <w:rFonts w:ascii="Verdana"/>
                      <w:i/>
                      <w:sz w:val="20"/>
                    </w:rPr>
                    <w:t>only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make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requests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for</w:t>
                  </w:r>
                  <w:r>
                    <w:rPr>
                      <w:rFonts w:ascii="Verdana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information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that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are</w:t>
                  </w:r>
                  <w:r>
                    <w:rPr>
                      <w:rFonts w:ascii="Verdana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necessary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and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which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 xml:space="preserve">consumer can reasonably be expected to </w:t>
                  </w:r>
                  <w:proofErr w:type="gramStart"/>
                  <w:r>
                    <w:rPr>
                      <w:rFonts w:ascii="Verdana"/>
                      <w:i/>
                      <w:sz w:val="20"/>
                    </w:rPr>
                    <w:t>provide;</w:t>
                  </w:r>
                  <w:proofErr w:type="gramEnd"/>
                </w:p>
                <w:p w14:paraId="4110403C" w14:textId="77777777" w:rsidR="00AA2540" w:rsidRDefault="00000000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2" w:line="259" w:lineRule="auto"/>
                    <w:ind w:left="822" w:right="1055"/>
                    <w:rPr>
                      <w:rFonts w:ascii="Verdana" w:hAnsi="Verdana"/>
                      <w:i/>
                      <w:sz w:val="20"/>
                    </w:rPr>
                  </w:pPr>
                  <w:r>
                    <w:rPr>
                      <w:rFonts w:ascii="Verdana" w:hAnsi="Verdana"/>
                      <w:i/>
                      <w:sz w:val="20"/>
                    </w:rPr>
                    <w:t>be</w:t>
                  </w:r>
                  <w:r>
                    <w:rPr>
                      <w:rFonts w:ascii="Verdana" w:hAnsi="Verdana"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sensitive</w:t>
                  </w:r>
                  <w:r>
                    <w:rPr>
                      <w:rFonts w:ascii="Verdana" w:hAnsi="Verdana"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when</w:t>
                  </w:r>
                  <w:r>
                    <w:rPr>
                      <w:rFonts w:ascii="Verdana" w:hAns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requesting</w:t>
                  </w:r>
                  <w:r>
                    <w:rPr>
                      <w:rFonts w:ascii="Verdana" w:hAnsi="Verdana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information</w:t>
                  </w:r>
                  <w:r>
                    <w:rPr>
                      <w:rFonts w:ascii="Verdana" w:hAns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about</w:t>
                  </w:r>
                  <w:r>
                    <w:rPr>
                      <w:rFonts w:ascii="Verdana" w:hAns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a</w:t>
                  </w:r>
                  <w:r>
                    <w:rPr>
                      <w:rFonts w:ascii="Verdana" w:hAnsi="Verdana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consumer’s</w:t>
                  </w:r>
                  <w:r>
                    <w:rPr>
                      <w:rFonts w:ascii="Verdana" w:hAnsi="Verdana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 xml:space="preserve">personal </w:t>
                  </w:r>
                  <w:proofErr w:type="gramStart"/>
                  <w:r>
                    <w:rPr>
                      <w:rFonts w:ascii="Verdana" w:hAnsi="Verdana"/>
                      <w:i/>
                      <w:spacing w:val="-2"/>
                      <w:sz w:val="20"/>
                    </w:rPr>
                    <w:t>circumstances;</w:t>
                  </w:r>
                  <w:proofErr w:type="gramEnd"/>
                </w:p>
                <w:p w14:paraId="277D177D" w14:textId="77777777" w:rsidR="00AA2540" w:rsidRDefault="00000000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line="256" w:lineRule="auto"/>
                    <w:ind w:left="822" w:right="405"/>
                    <w:rPr>
                      <w:rFonts w:ascii="Verdana"/>
                      <w:i/>
                      <w:sz w:val="20"/>
                    </w:rPr>
                  </w:pPr>
                  <w:r>
                    <w:rPr>
                      <w:rFonts w:ascii="Verdana"/>
                      <w:i/>
                      <w:sz w:val="20"/>
                    </w:rPr>
                    <w:t>ensure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consumer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understands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what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information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they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have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been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asked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 xml:space="preserve">to provide and in what </w:t>
                  </w:r>
                  <w:proofErr w:type="gramStart"/>
                  <w:r>
                    <w:rPr>
                      <w:rFonts w:ascii="Verdana"/>
                      <w:i/>
                      <w:sz w:val="20"/>
                    </w:rPr>
                    <w:t>format;</w:t>
                  </w:r>
                  <w:proofErr w:type="gramEnd"/>
                </w:p>
                <w:p w14:paraId="04FADA26" w14:textId="77777777" w:rsidR="00AA2540" w:rsidRDefault="00000000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5" w:line="259" w:lineRule="auto"/>
                    <w:ind w:left="822" w:right="285"/>
                    <w:rPr>
                      <w:rFonts w:ascii="Verdana" w:hAnsi="Verdana"/>
                      <w:i/>
                      <w:sz w:val="20"/>
                    </w:rPr>
                  </w:pPr>
                  <w:r>
                    <w:rPr>
                      <w:rFonts w:ascii="Verdana" w:hAnsi="Verdana"/>
                      <w:i/>
                      <w:sz w:val="20"/>
                    </w:rPr>
                    <w:t>only ask for information that is likely to be readily accessible to the consumer (and</w:t>
                  </w:r>
                  <w:r>
                    <w:rPr>
                      <w:rFonts w:ascii="Verdana" w:hAns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get</w:t>
                  </w:r>
                  <w:r>
                    <w:rPr>
                      <w:rFonts w:ascii="Verdana" w:hAns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the</w:t>
                  </w:r>
                  <w:r>
                    <w:rPr>
                      <w:rFonts w:ascii="Verdana" w:hAnsi="Verdana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consumer’s</w:t>
                  </w:r>
                  <w:r>
                    <w:rPr>
                      <w:rFonts w:ascii="Verdana" w:hAnsi="Verdana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authority</w:t>
                  </w:r>
                  <w:r>
                    <w:rPr>
                      <w:rFonts w:ascii="Verdana" w:hAns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to</w:t>
                  </w:r>
                  <w:r>
                    <w:rPr>
                      <w:rFonts w:ascii="Verdana" w:hAnsi="Verdana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approach</w:t>
                  </w:r>
                  <w:r>
                    <w:rPr>
                      <w:rFonts w:ascii="Verdana" w:hAnsi="Verdana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third</w:t>
                  </w:r>
                  <w:r>
                    <w:rPr>
                      <w:rFonts w:ascii="Verdana" w:hAns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parties</w:t>
                  </w:r>
                  <w:r>
                    <w:rPr>
                      <w:rFonts w:ascii="Verdana" w:hAnsi="Verdana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for</w:t>
                  </w:r>
                  <w:r>
                    <w:rPr>
                      <w:rFonts w:ascii="Verdana" w:hAns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information</w:t>
                  </w:r>
                  <w:r>
                    <w:rPr>
                      <w:rFonts w:ascii="Verdana" w:hAns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on their behalf</w:t>
                  </w:r>
                  <w:proofErr w:type="gramStart"/>
                  <w:r>
                    <w:rPr>
                      <w:rFonts w:ascii="Verdana" w:hAnsi="Verdana"/>
                      <w:i/>
                      <w:sz w:val="20"/>
                    </w:rPr>
                    <w:t>);</w:t>
                  </w:r>
                  <w:proofErr w:type="gramEnd"/>
                </w:p>
                <w:p w14:paraId="268F9F13" w14:textId="77777777" w:rsidR="00AA2540" w:rsidRDefault="00000000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line="243" w:lineRule="exact"/>
                    <w:ind w:left="822" w:hanging="361"/>
                    <w:rPr>
                      <w:rFonts w:ascii="Verdana"/>
                      <w:i/>
                      <w:sz w:val="20"/>
                    </w:rPr>
                  </w:pPr>
                  <w:r>
                    <w:rPr>
                      <w:rFonts w:ascii="Verdana"/>
                      <w:i/>
                      <w:sz w:val="20"/>
                    </w:rPr>
                    <w:t>allow</w:t>
                  </w:r>
                  <w:r>
                    <w:rPr>
                      <w:rFonts w:ascii="Verdana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consumer</w:t>
                  </w:r>
                  <w:r>
                    <w:rPr>
                      <w:rFonts w:ascii="Verdana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at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least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14</w:t>
                  </w:r>
                  <w:r>
                    <w:rPr>
                      <w:rFonts w:ascii="Verdana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days</w:t>
                  </w:r>
                  <w:r>
                    <w:rPr>
                      <w:rFonts w:ascii="Verdana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to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Verdana"/>
                      <w:i/>
                      <w:sz w:val="20"/>
                    </w:rPr>
                    <w:t>respond;</w:t>
                  </w:r>
                  <w:proofErr w:type="gramEnd"/>
                  <w:r>
                    <w:rPr>
                      <w:rFonts w:ascii="Verdana"/>
                      <w:i/>
                      <w:spacing w:val="-5"/>
                      <w:sz w:val="20"/>
                    </w:rPr>
                    <w:t xml:space="preserve"> and</w:t>
                  </w:r>
                </w:p>
                <w:p w14:paraId="6ED66960" w14:textId="77777777" w:rsidR="00AA2540" w:rsidRDefault="00000000">
                  <w:pPr>
                    <w:numPr>
                      <w:ilvl w:val="0"/>
                      <w:numId w:val="2"/>
                    </w:numPr>
                    <w:tabs>
                      <w:tab w:val="left" w:pos="823"/>
                      <w:tab w:val="left" w:pos="824"/>
                    </w:tabs>
                    <w:spacing w:before="19" w:line="256" w:lineRule="auto"/>
                    <w:ind w:right="417"/>
                    <w:rPr>
                      <w:rFonts w:ascii="Verdana"/>
                      <w:i/>
                      <w:sz w:val="20"/>
                    </w:rPr>
                  </w:pPr>
                  <w:r>
                    <w:rPr>
                      <w:rFonts w:ascii="Verdana"/>
                      <w:i/>
                      <w:sz w:val="20"/>
                    </w:rPr>
                    <w:t>make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clear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why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firm</w:t>
                  </w:r>
                  <w:r>
                    <w:rPr>
                      <w:rFonts w:ascii="Verdana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is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asking</w:t>
                  </w:r>
                  <w:r>
                    <w:rPr>
                      <w:rFonts w:ascii="Verdana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for</w:t>
                  </w:r>
                  <w:r>
                    <w:rPr>
                      <w:rFonts w:ascii="Verdana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information</w:t>
                  </w:r>
                  <w:r>
                    <w:rPr>
                      <w:rFonts w:ascii="Verdana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and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consequence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i/>
                      <w:sz w:val="20"/>
                    </w:rPr>
                    <w:t>if the information is not provided.</w:t>
                  </w:r>
                </w:p>
              </w:txbxContent>
            </v:textbox>
            <w10:wrap type="topAndBottom" anchorx="page"/>
          </v:shape>
        </w:pict>
      </w:r>
    </w:p>
    <w:p w14:paraId="4AA71AA4" w14:textId="77777777" w:rsidR="00AA2540" w:rsidRDefault="00AA2540">
      <w:pPr>
        <w:pStyle w:val="BodyText"/>
        <w:spacing w:before="6"/>
        <w:rPr>
          <w:b/>
          <w:i/>
          <w:sz w:val="16"/>
        </w:rPr>
      </w:pPr>
    </w:p>
    <w:p w14:paraId="07B5EA5C" w14:textId="77777777" w:rsidR="00AA2540" w:rsidRDefault="00000000">
      <w:pPr>
        <w:pStyle w:val="BodyText"/>
        <w:spacing w:before="90"/>
        <w:ind w:left="120" w:right="132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 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 may end up with less money during your retirement than you should have had.</w:t>
      </w:r>
    </w:p>
    <w:p w14:paraId="68EC8AA9" w14:textId="77777777" w:rsidR="00AA2540" w:rsidRDefault="00AA2540">
      <w:pPr>
        <w:pStyle w:val="BodyText"/>
      </w:pPr>
    </w:p>
    <w:p w14:paraId="55905AEC" w14:textId="626D0CA0" w:rsidR="00AA2540" w:rsidRDefault="00000000">
      <w:pPr>
        <w:pStyle w:val="BodyText"/>
        <w:ind w:left="119"/>
      </w:pP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if you do, they will charge you for the service.</w:t>
      </w:r>
      <w:r w:rsidR="003B73E4">
        <w:t xml:space="preserve"> </w:t>
      </w:r>
      <w:r w:rsidR="003B73E4">
        <w:t>This may mean that you do not receive the full amount of money you may be entitled to.</w:t>
      </w:r>
    </w:p>
    <w:p w14:paraId="1DFCEE4C" w14:textId="77777777" w:rsidR="00AA2540" w:rsidRDefault="00AA2540">
      <w:pPr>
        <w:pStyle w:val="BodyText"/>
      </w:pPr>
    </w:p>
    <w:p w14:paraId="0B4E95EE" w14:textId="77777777" w:rsidR="00AA2540" w:rsidRDefault="00000000">
      <w:pPr>
        <w:ind w:left="120" w:right="132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review,</w:t>
      </w:r>
      <w:r>
        <w:rPr>
          <w:spacing w:val="-3"/>
          <w:sz w:val="24"/>
        </w:rPr>
        <w:t xml:space="preserve"> </w:t>
      </w:r>
      <w:r>
        <w:rPr>
          <w:sz w:val="24"/>
        </w:rPr>
        <w:t>you can phone or email us [</w:t>
      </w:r>
      <w:r>
        <w:rPr>
          <w:i/>
          <w:sz w:val="24"/>
        </w:rPr>
        <w:t>insert contact details</w:t>
      </w:r>
      <w:r>
        <w:rPr>
          <w:sz w:val="24"/>
        </w:rPr>
        <w:t>]. We are available between [</w:t>
      </w:r>
      <w:r>
        <w:rPr>
          <w:i/>
          <w:sz w:val="24"/>
        </w:rPr>
        <w:t xml:space="preserve">insert contact </w:t>
      </w:r>
      <w:r>
        <w:rPr>
          <w:i/>
          <w:spacing w:val="-2"/>
          <w:sz w:val="24"/>
        </w:rPr>
        <w:t>hours</w:t>
      </w:r>
      <w:r>
        <w:rPr>
          <w:spacing w:val="-2"/>
          <w:sz w:val="24"/>
        </w:rPr>
        <w:t>].</w:t>
      </w:r>
    </w:p>
    <w:p w14:paraId="60DA8767" w14:textId="77777777" w:rsidR="00AA2540" w:rsidRDefault="00AA2540">
      <w:pPr>
        <w:pStyle w:val="BodyText"/>
        <w:spacing w:before="9"/>
        <w:rPr>
          <w:sz w:val="23"/>
        </w:rPr>
      </w:pPr>
    </w:p>
    <w:p w14:paraId="3A89603F" w14:textId="77777777" w:rsidR="00AA2540" w:rsidRDefault="00000000">
      <w:pPr>
        <w:pStyle w:val="BodyText"/>
        <w:ind w:left="120" w:right="132"/>
      </w:pPr>
      <w:r>
        <w:t>By</w:t>
      </w:r>
      <w:r>
        <w:rPr>
          <w:spacing w:val="-3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enclosed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collecting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behalf. You can withdraw that consent at any time by contacting us by phone, via email or post [using the same contact details] [return envelope included].</w:t>
      </w:r>
    </w:p>
    <w:p w14:paraId="433E24F5" w14:textId="77777777" w:rsidR="00AA2540" w:rsidRDefault="00AA2540">
      <w:pPr>
        <w:pStyle w:val="BodyText"/>
      </w:pPr>
    </w:p>
    <w:p w14:paraId="421C9D33" w14:textId="77777777" w:rsidR="00AA2540" w:rsidRDefault="00000000">
      <w:pPr>
        <w:pStyle w:val="BodyText"/>
        <w:ind w:left="120"/>
      </w:pPr>
      <w:r>
        <w:t>Yours</w:t>
      </w:r>
      <w:r>
        <w:rPr>
          <w:spacing w:val="-2"/>
        </w:rPr>
        <w:t xml:space="preserve"> sincerely,</w:t>
      </w:r>
    </w:p>
    <w:p w14:paraId="5EC79155" w14:textId="77777777" w:rsidR="00AA2540" w:rsidRDefault="00AA2540">
      <w:pPr>
        <w:pStyle w:val="BodyText"/>
      </w:pPr>
    </w:p>
    <w:p w14:paraId="291F419F" w14:textId="77777777" w:rsidR="00AA2540" w:rsidRDefault="00000000">
      <w:pPr>
        <w:pStyle w:val="BodyText"/>
        <w:ind w:left="120"/>
      </w:pPr>
      <w:r>
        <w:rPr>
          <w:spacing w:val="-2"/>
        </w:rPr>
        <w:t>&lt;signature&gt;</w:t>
      </w:r>
    </w:p>
    <w:p w14:paraId="2F253F23" w14:textId="77777777" w:rsidR="00AA2540" w:rsidRDefault="00000000">
      <w:pPr>
        <w:pStyle w:val="BodyText"/>
        <w:ind w:left="120"/>
      </w:pPr>
      <w:r>
        <w:t>&lt;name</w:t>
      </w:r>
      <w:r>
        <w:rPr>
          <w:spacing w:val="-3"/>
        </w:rPr>
        <w:t xml:space="preserve"> </w:t>
      </w:r>
      <w:r>
        <w:t>of adviser</w:t>
      </w:r>
      <w:r>
        <w:rPr>
          <w:spacing w:val="-2"/>
        </w:rPr>
        <w:t xml:space="preserve"> </w:t>
      </w:r>
      <w:r>
        <w:t>or customer</w:t>
      </w:r>
      <w:r>
        <w:rPr>
          <w:spacing w:val="-2"/>
        </w:rPr>
        <w:t xml:space="preserve"> service&gt;</w:t>
      </w:r>
    </w:p>
    <w:p w14:paraId="42F3FB67" w14:textId="77777777" w:rsidR="00AA2540" w:rsidRDefault="00AA2540">
      <w:pPr>
        <w:pStyle w:val="BodyText"/>
      </w:pPr>
    </w:p>
    <w:p w14:paraId="25008885" w14:textId="77777777" w:rsidR="00AA2540" w:rsidRDefault="00000000">
      <w:pPr>
        <w:pStyle w:val="BodyText"/>
        <w:ind w:left="120"/>
      </w:pPr>
      <w:r>
        <w:rPr>
          <w:spacing w:val="-2"/>
        </w:rPr>
        <w:t>Enclosures:</w:t>
      </w:r>
    </w:p>
    <w:p w14:paraId="20821196" w14:textId="77777777" w:rsidR="00AA2540" w:rsidRDefault="00000000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Pre-paid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envelope</w:t>
      </w:r>
    </w:p>
    <w:p w14:paraId="38E974F8" w14:textId="77777777" w:rsidR="00AA2540" w:rsidRDefault="00000000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Authority</w:t>
      </w:r>
    </w:p>
    <w:p w14:paraId="6F3920E3" w14:textId="77777777" w:rsidR="00AA2540" w:rsidRDefault="00AA2540">
      <w:pPr>
        <w:rPr>
          <w:sz w:val="24"/>
        </w:rPr>
        <w:sectPr w:rsidR="00AA2540">
          <w:pgSz w:w="11910" w:h="16840"/>
          <w:pgMar w:top="900" w:right="1340" w:bottom="280" w:left="1320" w:header="720" w:footer="720" w:gutter="0"/>
          <w:cols w:space="720"/>
        </w:sectPr>
      </w:pPr>
    </w:p>
    <w:p w14:paraId="7DAF99A6" w14:textId="77777777" w:rsidR="00AA2540" w:rsidRDefault="00000000">
      <w:pPr>
        <w:pStyle w:val="Heading1"/>
        <w:spacing w:before="74"/>
        <w:ind w:left="3171" w:right="3150"/>
        <w:jc w:val="center"/>
      </w:pPr>
      <w:r>
        <w:lastRenderedPageBreak/>
        <w:t>LETTER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AUTHORITY</w:t>
      </w:r>
    </w:p>
    <w:p w14:paraId="54A678CE" w14:textId="77777777" w:rsidR="00AA2540" w:rsidRDefault="00AA2540">
      <w:pPr>
        <w:pStyle w:val="BodyText"/>
        <w:spacing w:before="2"/>
        <w:rPr>
          <w:b/>
          <w:sz w:val="16"/>
        </w:rPr>
      </w:pPr>
    </w:p>
    <w:p w14:paraId="11754849" w14:textId="77777777" w:rsidR="00AA2540" w:rsidRDefault="00000000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To whom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may </w:t>
      </w:r>
      <w:r>
        <w:rPr>
          <w:b/>
          <w:spacing w:val="-2"/>
          <w:sz w:val="24"/>
        </w:rPr>
        <w:t>concern</w:t>
      </w:r>
    </w:p>
    <w:p w14:paraId="5B62DD01" w14:textId="77777777" w:rsidR="00AA2540" w:rsidRDefault="00AA2540">
      <w:pPr>
        <w:pStyle w:val="BodyText"/>
        <w:rPr>
          <w:b/>
        </w:rPr>
      </w:pPr>
    </w:p>
    <w:p w14:paraId="7AC549F3" w14:textId="77777777" w:rsidR="00AA2540" w:rsidRDefault="00000000">
      <w:pPr>
        <w:ind w:left="119" w:right="51"/>
        <w:rPr>
          <w:b/>
          <w:sz w:val="24"/>
        </w:rPr>
      </w:pPr>
      <w:r>
        <w:rPr>
          <w:b/>
          <w:sz w:val="24"/>
        </w:rPr>
        <w:t>RE: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authority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obtain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sz w:val="24"/>
        </w:rPr>
        <w:t>enter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consumer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name</w:t>
      </w:r>
      <w:r>
        <w:rPr>
          <w:b/>
          <w:sz w:val="24"/>
        </w:rPr>
        <w:t>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sz w:val="24"/>
        </w:rPr>
        <w:t>enter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consumer date of birth</w:t>
      </w:r>
      <w:r>
        <w:rPr>
          <w:b/>
          <w:sz w:val="24"/>
        </w:rPr>
        <w:t>] [</w:t>
      </w:r>
      <w:r>
        <w:rPr>
          <w:b/>
          <w:i/>
          <w:sz w:val="24"/>
        </w:rPr>
        <w:t>enter consumer current address and previous addresses where relevant</w:t>
      </w:r>
      <w:r>
        <w:rPr>
          <w:b/>
          <w:sz w:val="24"/>
        </w:rPr>
        <w:t>] [</w:t>
      </w:r>
      <w:r>
        <w:rPr>
          <w:b/>
          <w:i/>
          <w:sz w:val="24"/>
        </w:rPr>
        <w:t>enter policy number if known / applicable</w:t>
      </w:r>
      <w:r>
        <w:rPr>
          <w:b/>
          <w:sz w:val="24"/>
        </w:rPr>
        <w:t>] as part of the Financial Conduct Authority’s British Steel consumer redress scheme</w:t>
      </w:r>
    </w:p>
    <w:p w14:paraId="7DB2E044" w14:textId="77777777" w:rsidR="00AA2540" w:rsidRDefault="00AA2540">
      <w:pPr>
        <w:pStyle w:val="BodyText"/>
        <w:rPr>
          <w:b/>
        </w:rPr>
      </w:pPr>
    </w:p>
    <w:p w14:paraId="52528D9C" w14:textId="77777777" w:rsidR="00AA2540" w:rsidRDefault="00000000">
      <w:pPr>
        <w:pStyle w:val="BodyText"/>
        <w:ind w:left="120" w:right="40"/>
      </w:pPr>
      <w:r>
        <w:t>I, [</w:t>
      </w:r>
      <w:r>
        <w:rPr>
          <w:i/>
        </w:rPr>
        <w:t>enter consumer name</w:t>
      </w:r>
      <w:r>
        <w:t>] [</w:t>
      </w:r>
      <w:r>
        <w:rPr>
          <w:i/>
        </w:rPr>
        <w:t>enter consumer date of birth</w:t>
      </w:r>
      <w:r>
        <w:t xml:space="preserve">], </w:t>
      </w:r>
      <w:proofErr w:type="spellStart"/>
      <w:r>
        <w:t>authorise</w:t>
      </w:r>
      <w:proofErr w:type="spellEnd"/>
      <w:r>
        <w:t xml:space="preserve"> [</w:t>
      </w:r>
      <w:r>
        <w:rPr>
          <w:i/>
        </w:rPr>
        <w:t>enter firm name</w:t>
      </w:r>
      <w:r>
        <w:t>] [</w:t>
      </w:r>
      <w:r>
        <w:rPr>
          <w:i/>
        </w:rPr>
        <w:t>enter firm address</w:t>
      </w:r>
      <w:r>
        <w:t>] to collect information on my behalf about my previous and current pension arrangements to assess the advice I was given, and if appropriate, to calculate any money I 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owed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benefits,</w:t>
      </w:r>
      <w:r>
        <w:rPr>
          <w:spacing w:val="-3"/>
        </w:rPr>
        <w:t xml:space="preserve"> </w:t>
      </w:r>
      <w:r>
        <w:t>as part of the British Steel consumer redress scheme.</w:t>
      </w:r>
    </w:p>
    <w:p w14:paraId="440F6BB8" w14:textId="77777777" w:rsidR="00AA2540" w:rsidRDefault="00AA2540">
      <w:pPr>
        <w:pStyle w:val="BodyText"/>
      </w:pPr>
    </w:p>
    <w:p w14:paraId="1EA447B7" w14:textId="77777777" w:rsidR="00AA2540" w:rsidRDefault="00000000">
      <w:pPr>
        <w:pStyle w:val="BodyText"/>
        <w:ind w:left="120" w:right="355"/>
        <w:jc w:val="both"/>
      </w:pPr>
      <w:r>
        <w:t>I</w:t>
      </w:r>
      <w:r>
        <w:rPr>
          <w:spacing w:val="-11"/>
        </w:rPr>
        <w:t xml:space="preserve"> </w:t>
      </w:r>
      <w:r>
        <w:t>further</w:t>
      </w:r>
      <w:r>
        <w:rPr>
          <w:spacing w:val="-11"/>
        </w:rPr>
        <w:t xml:space="preserve"> </w:t>
      </w:r>
      <w:proofErr w:type="spellStart"/>
      <w:r>
        <w:t>authorise</w:t>
      </w:r>
      <w:proofErr w:type="spellEnd"/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Compensation</w:t>
      </w:r>
      <w:r>
        <w:rPr>
          <w:spacing w:val="-10"/>
        </w:rPr>
        <w:t xml:space="preserve"> </w:t>
      </w:r>
      <w:r>
        <w:t>Scheme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collect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behalf</w:t>
      </w:r>
      <w:r>
        <w:rPr>
          <w:spacing w:val="-8"/>
        </w:rPr>
        <w:t xml:space="preserve"> </w:t>
      </w:r>
      <w:r>
        <w:t>any information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require</w:t>
      </w:r>
      <w:r>
        <w:rPr>
          <w:spacing w:val="-7"/>
        </w:rPr>
        <w:t xml:space="preserve"> </w:t>
      </w:r>
      <w:proofErr w:type="gramStart"/>
      <w:r>
        <w:t>to</w:t>
      </w:r>
      <w:r>
        <w:rPr>
          <w:spacing w:val="-9"/>
        </w:rPr>
        <w:t xml:space="preserve"> </w:t>
      </w:r>
      <w:r>
        <w:t>perform</w:t>
      </w:r>
      <w:proofErr w:type="gramEnd"/>
      <w:r>
        <w:rPr>
          <w:spacing w:val="-8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statutory</w:t>
      </w:r>
      <w:r>
        <w:rPr>
          <w:spacing w:val="-11"/>
        </w:rPr>
        <w:t xml:space="preserve"> </w:t>
      </w:r>
      <w:r>
        <w:t>functions,</w:t>
      </w:r>
      <w:r>
        <w:rPr>
          <w:spacing w:val="-9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processing</w:t>
      </w:r>
      <w:r>
        <w:rPr>
          <w:spacing w:val="-11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claim as part of the British Steel consumer redress scheme.</w:t>
      </w:r>
    </w:p>
    <w:p w14:paraId="1F5FF11A" w14:textId="77777777" w:rsidR="00AA2540" w:rsidRDefault="00AA2540">
      <w:pPr>
        <w:pStyle w:val="BodyText"/>
      </w:pPr>
    </w:p>
    <w:p w14:paraId="3EB14012" w14:textId="77777777" w:rsidR="00AA2540" w:rsidRDefault="00000000">
      <w:pPr>
        <w:pStyle w:val="BodyText"/>
        <w:spacing w:line="480" w:lineRule="auto"/>
        <w:ind w:left="120" w:right="7673"/>
      </w:pPr>
      <w:r>
        <w:rPr>
          <w:spacing w:val="-2"/>
        </w:rPr>
        <w:t>Signature: Date:</w:t>
      </w:r>
    </w:p>
    <w:sectPr w:rsidR="00AA2540">
      <w:pgSz w:w="11910" w:h="16840"/>
      <w:pgMar w:top="9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48DB" w14:textId="77777777" w:rsidR="00F840DC" w:rsidRDefault="00F840DC" w:rsidP="003F1485">
      <w:r>
        <w:separator/>
      </w:r>
    </w:p>
  </w:endnote>
  <w:endnote w:type="continuationSeparator" w:id="0">
    <w:p w14:paraId="3E135F45" w14:textId="77777777" w:rsidR="00F840DC" w:rsidRDefault="00F840DC" w:rsidP="003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DC01" w14:textId="77777777" w:rsidR="00F840DC" w:rsidRDefault="00F840DC" w:rsidP="003F1485">
      <w:r>
        <w:separator/>
      </w:r>
    </w:p>
  </w:footnote>
  <w:footnote w:type="continuationSeparator" w:id="0">
    <w:p w14:paraId="60D663FF" w14:textId="77777777" w:rsidR="00F840DC" w:rsidRDefault="00F840DC" w:rsidP="003F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5996" w14:textId="77777777" w:rsidR="003F1485" w:rsidRDefault="003F14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8DE049" wp14:editId="18E23D9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2" name="Text Box 2" descr="FC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5AE8C" w14:textId="77777777" w:rsidR="003F1485" w:rsidRPr="003F1485" w:rsidRDefault="003F14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4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DE0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6E5AE8C" w14:textId="77777777" w:rsidR="003F1485" w:rsidRPr="003F1485" w:rsidRDefault="003F14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4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13A0" w14:textId="77777777" w:rsidR="003F1485" w:rsidRDefault="003F14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629BDC" wp14:editId="74020901">
              <wp:simplePos x="838200" y="4572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3" name="Text Box 3" descr="FC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F0654" w14:textId="6F52C0D0" w:rsidR="003F1485" w:rsidRPr="003F1485" w:rsidRDefault="003F14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29B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CA 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42F0654" w14:textId="6F52C0D0" w:rsidR="003F1485" w:rsidRPr="003F1485" w:rsidRDefault="003F14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8731" w14:textId="77777777" w:rsidR="003F1485" w:rsidRDefault="003F14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207383" wp14:editId="30FC1DB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1" name="Text Box 1" descr="FC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726B9" w14:textId="77777777" w:rsidR="003F1485" w:rsidRPr="003F1485" w:rsidRDefault="003F14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4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073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CA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FC726B9" w14:textId="77777777" w:rsidR="003F1485" w:rsidRPr="003F1485" w:rsidRDefault="003F14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4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5F14"/>
    <w:multiLevelType w:val="hybridMultilevel"/>
    <w:tmpl w:val="7DDCEE7A"/>
    <w:lvl w:ilvl="0" w:tplc="50ECF966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FD86B28">
      <w:numFmt w:val="bullet"/>
      <w:lvlText w:val="•"/>
      <w:lvlJc w:val="left"/>
      <w:pPr>
        <w:ind w:left="1248" w:hanging="240"/>
      </w:pPr>
      <w:rPr>
        <w:rFonts w:hint="default"/>
        <w:lang w:val="en-US" w:eastAsia="en-US" w:bidi="ar-SA"/>
      </w:rPr>
    </w:lvl>
    <w:lvl w:ilvl="2" w:tplc="72A8F76C">
      <w:numFmt w:val="bullet"/>
      <w:lvlText w:val="•"/>
      <w:lvlJc w:val="left"/>
      <w:pPr>
        <w:ind w:left="2137" w:hanging="240"/>
      </w:pPr>
      <w:rPr>
        <w:rFonts w:hint="default"/>
        <w:lang w:val="en-US" w:eastAsia="en-US" w:bidi="ar-SA"/>
      </w:rPr>
    </w:lvl>
    <w:lvl w:ilvl="3" w:tplc="93D284CC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216460CC">
      <w:numFmt w:val="bullet"/>
      <w:lvlText w:val="•"/>
      <w:lvlJc w:val="left"/>
      <w:pPr>
        <w:ind w:left="3914" w:hanging="240"/>
      </w:pPr>
      <w:rPr>
        <w:rFonts w:hint="default"/>
        <w:lang w:val="en-US" w:eastAsia="en-US" w:bidi="ar-SA"/>
      </w:rPr>
    </w:lvl>
    <w:lvl w:ilvl="5" w:tplc="E2A8EEF2">
      <w:numFmt w:val="bullet"/>
      <w:lvlText w:val="•"/>
      <w:lvlJc w:val="left"/>
      <w:pPr>
        <w:ind w:left="4803" w:hanging="240"/>
      </w:pPr>
      <w:rPr>
        <w:rFonts w:hint="default"/>
        <w:lang w:val="en-US" w:eastAsia="en-US" w:bidi="ar-SA"/>
      </w:rPr>
    </w:lvl>
    <w:lvl w:ilvl="6" w:tplc="506A5A14">
      <w:numFmt w:val="bullet"/>
      <w:lvlText w:val="•"/>
      <w:lvlJc w:val="left"/>
      <w:pPr>
        <w:ind w:left="5691" w:hanging="240"/>
      </w:pPr>
      <w:rPr>
        <w:rFonts w:hint="default"/>
        <w:lang w:val="en-US" w:eastAsia="en-US" w:bidi="ar-SA"/>
      </w:rPr>
    </w:lvl>
    <w:lvl w:ilvl="7" w:tplc="09705E2E">
      <w:numFmt w:val="bullet"/>
      <w:lvlText w:val="•"/>
      <w:lvlJc w:val="left"/>
      <w:pPr>
        <w:ind w:left="6580" w:hanging="240"/>
      </w:pPr>
      <w:rPr>
        <w:rFonts w:hint="default"/>
        <w:lang w:val="en-US" w:eastAsia="en-US" w:bidi="ar-SA"/>
      </w:rPr>
    </w:lvl>
    <w:lvl w:ilvl="8" w:tplc="938E11E6">
      <w:numFmt w:val="bullet"/>
      <w:lvlText w:val="•"/>
      <w:lvlJc w:val="left"/>
      <w:pPr>
        <w:ind w:left="7469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28646A1"/>
    <w:multiLevelType w:val="hybridMultilevel"/>
    <w:tmpl w:val="934E90EA"/>
    <w:lvl w:ilvl="0" w:tplc="0562BD4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60AC30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D44A91D0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729C64EA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C760220C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 w:tplc="7778A41E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93D02630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 w:tplc="5C1C2910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plc="9B1E4114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6F188D"/>
    <w:multiLevelType w:val="hybridMultilevel"/>
    <w:tmpl w:val="FFDC671A"/>
    <w:lvl w:ilvl="0" w:tplc="C908D750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30E92E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F050B7E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AED6C6AE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846476F2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9BA81A5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2C8A1C8A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60644A30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7B247F60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num w:numId="1" w16cid:durableId="1535312763">
    <w:abstractNumId w:val="0"/>
  </w:num>
  <w:num w:numId="2" w16cid:durableId="118845977">
    <w:abstractNumId w:val="2"/>
  </w:num>
  <w:num w:numId="3" w16cid:durableId="63232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540"/>
    <w:rsid w:val="003B73E4"/>
    <w:rsid w:val="003F1485"/>
    <w:rsid w:val="009C2C1A"/>
    <w:rsid w:val="00AA2540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3D0BABF"/>
  <w15:docId w15:val="{CE1D44AD-5AC2-463F-B6FF-4DEEFABC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20" w:hanging="3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14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4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14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4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ymraeg@fca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scs.org.uk/data-protection-statement/privacy-notice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Beller</dc:creator>
  <cp:lastModifiedBy>Meghan Beller</cp:lastModifiedBy>
  <cp:revision>3</cp:revision>
  <dcterms:created xsi:type="dcterms:W3CDTF">2023-03-30T09:27:00Z</dcterms:created>
  <dcterms:modified xsi:type="dcterms:W3CDTF">2023-03-30T09:30:00Z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2023-01-24T00:00:00Z</vt:filetime>
  </property>
  <property fmtid="{D5CDD505-2E9C-101B-9397-08002B2CF9AE}" pid="5" name="Producer">
    <vt:lpwstr>Adobe PDF Library 22.3.34</vt:lpwstr>
  </property>
  <property fmtid="{D5CDD505-2E9C-101B-9397-08002B2CF9AE}" pid="6" name="ClassificationContentMarkingHeaderShapeIds">
    <vt:lpwstr>1,2,3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FCA Public</vt:lpwstr>
  </property>
  <property fmtid="{D5CDD505-2E9C-101B-9397-08002B2CF9AE}" pid="9" name="MSIP_Label_ceacc62a-ff53-4fb3-9cdc-bb655f5bd38e_Enabled">
    <vt:lpwstr>true</vt:lpwstr>
  </property>
  <property fmtid="{D5CDD505-2E9C-101B-9397-08002B2CF9AE}" pid="10" name="MSIP_Label_ceacc62a-ff53-4fb3-9cdc-bb655f5bd38e_SetDate">
    <vt:lpwstr>2023-03-30T09:26:21Z</vt:lpwstr>
  </property>
  <property fmtid="{D5CDD505-2E9C-101B-9397-08002B2CF9AE}" pid="11" name="MSIP_Label_ceacc62a-ff53-4fb3-9cdc-bb655f5bd38e_Method">
    <vt:lpwstr>Privileged</vt:lpwstr>
  </property>
  <property fmtid="{D5CDD505-2E9C-101B-9397-08002B2CF9AE}" pid="12" name="MSIP_Label_ceacc62a-ff53-4fb3-9cdc-bb655f5bd38e_Name">
    <vt:lpwstr>FCA Public</vt:lpwstr>
  </property>
  <property fmtid="{D5CDD505-2E9C-101B-9397-08002B2CF9AE}" pid="13" name="MSIP_Label_ceacc62a-ff53-4fb3-9cdc-bb655f5bd38e_SiteId">
    <vt:lpwstr>551f9db3-821c-4457-8551-b43423dce661</vt:lpwstr>
  </property>
  <property fmtid="{D5CDD505-2E9C-101B-9397-08002B2CF9AE}" pid="14" name="MSIP_Label_ceacc62a-ff53-4fb3-9cdc-bb655f5bd38e_ActionId">
    <vt:lpwstr>a7c82dbc-bb29-4ddd-92dd-ac05ecbc87b7</vt:lpwstr>
  </property>
  <property fmtid="{D5CDD505-2E9C-101B-9397-08002B2CF9AE}" pid="15" name="MSIP_Label_ceacc62a-ff53-4fb3-9cdc-bb655f5bd38e_ContentBits">
    <vt:lpwstr>1</vt:lpwstr>
  </property>
</Properties>
</file>